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9F5B" w14:textId="77777777" w:rsidR="00F06046" w:rsidRPr="00703EB2" w:rsidRDefault="00F06046" w:rsidP="00F06046">
      <w:pPr>
        <w:rPr>
          <w:b/>
        </w:rPr>
      </w:pPr>
      <w:r w:rsidRPr="00703EB2">
        <w:rPr>
          <w:b/>
        </w:rPr>
        <w:t>Sincere Thanks from the Manchester Community Center</w:t>
      </w:r>
    </w:p>
    <w:p w14:paraId="4E294FA2" w14:textId="77777777" w:rsidR="00F06046" w:rsidRPr="00703EB2" w:rsidRDefault="00F06046" w:rsidP="00F06046"/>
    <w:p w14:paraId="21E0D125" w14:textId="77777777" w:rsidR="00F06046" w:rsidRPr="00703EB2" w:rsidRDefault="00F06046" w:rsidP="00F06046">
      <w:r w:rsidRPr="00703EB2">
        <w:t>On Wednesday, October 20</w:t>
      </w:r>
      <w:r w:rsidRPr="00703EB2">
        <w:rPr>
          <w:vertAlign w:val="superscript"/>
        </w:rPr>
        <w:t>th</w:t>
      </w:r>
      <w:r w:rsidRPr="00703EB2">
        <w:t xml:space="preserve"> the Essex County Club graciously hosted the 23</w:t>
      </w:r>
      <w:r w:rsidRPr="00703EB2">
        <w:rPr>
          <w:vertAlign w:val="superscript"/>
        </w:rPr>
        <w:t>rd</w:t>
      </w:r>
      <w:r w:rsidRPr="00703EB2">
        <w:t xml:space="preserve"> Annual Manchester Community Center Classic. Over 100 people attended the event which included 18 holes of golf, tennis, dinner reception and raffle/live auction. The Classic, our major fundraising event of the year, was a great success for the Community Center, which is funded solely by public donations and membership.  On behalf of the MCC Board of Directors, we would like to thank all those who sponsored and participated in this fun event! </w:t>
      </w:r>
      <w:r w:rsidRPr="00703EB2">
        <w:rPr>
          <w:b/>
        </w:rPr>
        <w:t xml:space="preserve">With a special thank you to the Essex County Club and their Entire staff. </w:t>
      </w:r>
      <w:r w:rsidRPr="00703EB2">
        <w:t xml:space="preserve">  We look forward to seeing you at next year’s Classic.</w:t>
      </w:r>
    </w:p>
    <w:p w14:paraId="48C4435F" w14:textId="77777777" w:rsidR="00F06046" w:rsidRPr="009F04A5" w:rsidRDefault="00F06046" w:rsidP="00F06046">
      <w:pPr>
        <w:rPr>
          <w:b/>
        </w:rPr>
      </w:pPr>
      <w:r w:rsidRPr="00703EB2">
        <w:rPr>
          <w:b/>
        </w:rPr>
        <w:t>Event Underwriter</w:t>
      </w:r>
      <w:r>
        <w:rPr>
          <w:b/>
        </w:rPr>
        <w:t xml:space="preserve">s: </w:t>
      </w:r>
      <w:r w:rsidRPr="00703EB2">
        <w:t>Lyons &amp; Company Inc.</w:t>
      </w:r>
      <w:r>
        <w:rPr>
          <w:b/>
        </w:rPr>
        <w:t xml:space="preserve"> </w:t>
      </w:r>
      <w:r w:rsidRPr="009F04A5">
        <w:rPr>
          <w:bCs/>
        </w:rPr>
        <w:t>and</w:t>
      </w:r>
      <w:r>
        <w:rPr>
          <w:b/>
        </w:rPr>
        <w:t xml:space="preserve"> </w:t>
      </w:r>
      <w:r w:rsidRPr="00703EB2">
        <w:t>Phil &amp; Christine Carter</w:t>
      </w:r>
    </w:p>
    <w:p w14:paraId="6F6EFD69" w14:textId="77777777" w:rsidR="007B4775" w:rsidRDefault="007B4775" w:rsidP="00F06046">
      <w:pPr>
        <w:ind w:left="360" w:hanging="360"/>
        <w:rPr>
          <w:b/>
        </w:rPr>
      </w:pPr>
    </w:p>
    <w:p w14:paraId="2C595F91" w14:textId="5B5BE50D" w:rsidR="00F06046" w:rsidRPr="009F04A5" w:rsidRDefault="00F06046" w:rsidP="00F06046">
      <w:pPr>
        <w:ind w:left="360" w:hanging="360"/>
        <w:rPr>
          <w:b/>
        </w:rPr>
      </w:pPr>
      <w:r w:rsidRPr="00703EB2">
        <w:rPr>
          <w:b/>
        </w:rPr>
        <w:t>Gold Patron</w:t>
      </w:r>
      <w:r>
        <w:rPr>
          <w:b/>
        </w:rPr>
        <w:t xml:space="preserve">s: </w:t>
      </w:r>
      <w:r w:rsidRPr="00703EB2">
        <w:t>McHale Family Foundation</w:t>
      </w:r>
      <w:r>
        <w:rPr>
          <w:b/>
        </w:rPr>
        <w:t xml:space="preserve"> </w:t>
      </w:r>
      <w:r w:rsidRPr="009F04A5">
        <w:rPr>
          <w:bCs/>
        </w:rPr>
        <w:t>and</w:t>
      </w:r>
      <w:r>
        <w:rPr>
          <w:b/>
        </w:rPr>
        <w:t xml:space="preserve"> </w:t>
      </w:r>
      <w:r w:rsidRPr="00703EB2">
        <w:t>Sam &amp; Tracey Byrne</w:t>
      </w:r>
      <w:r w:rsidRPr="00703EB2">
        <w:rPr>
          <w:b/>
        </w:rPr>
        <w:t xml:space="preserve">          </w:t>
      </w:r>
    </w:p>
    <w:p w14:paraId="67101F27" w14:textId="77777777" w:rsidR="007B4775" w:rsidRDefault="007B4775" w:rsidP="00F06046">
      <w:pPr>
        <w:rPr>
          <w:b/>
        </w:rPr>
      </w:pPr>
    </w:p>
    <w:p w14:paraId="7BB3FF29" w14:textId="0FFC8F3F" w:rsidR="00F06046" w:rsidRPr="009F04A5" w:rsidRDefault="00F06046" w:rsidP="00F06046">
      <w:pPr>
        <w:rPr>
          <w:b/>
        </w:rPr>
      </w:pPr>
      <w:r w:rsidRPr="00703EB2">
        <w:rPr>
          <w:b/>
        </w:rPr>
        <w:t>Silver Patrons</w:t>
      </w:r>
      <w:r>
        <w:rPr>
          <w:b/>
        </w:rPr>
        <w:t xml:space="preserve">: </w:t>
      </w:r>
      <w:r w:rsidRPr="00703EB2">
        <w:t>Anthony &amp; Kendra Bullock</w:t>
      </w:r>
      <w:r>
        <w:rPr>
          <w:b/>
        </w:rPr>
        <w:t xml:space="preserve">, </w:t>
      </w:r>
      <w:r w:rsidRPr="00703EB2">
        <w:t xml:space="preserve">Carpenter &amp; </w:t>
      </w:r>
      <w:proofErr w:type="spellStart"/>
      <w:r w:rsidRPr="00703EB2">
        <w:t>MacNeille</w:t>
      </w:r>
      <w:proofErr w:type="spellEnd"/>
      <w:r w:rsidRPr="00703EB2">
        <w:t xml:space="preserve"> Architects and Builders</w:t>
      </w:r>
      <w:r>
        <w:t>,</w:t>
      </w:r>
      <w:r>
        <w:rPr>
          <w:b/>
        </w:rPr>
        <w:t xml:space="preserve"> </w:t>
      </w:r>
      <w:r w:rsidRPr="00703EB2">
        <w:t>The Hahn Foundation</w:t>
      </w:r>
      <w:r>
        <w:rPr>
          <w:b/>
        </w:rPr>
        <w:t xml:space="preserve">, </w:t>
      </w:r>
      <w:r w:rsidRPr="00703EB2">
        <w:t xml:space="preserve">Mary </w:t>
      </w:r>
      <w:proofErr w:type="gramStart"/>
      <w:r w:rsidRPr="00703EB2">
        <w:t>Higgins</w:t>
      </w:r>
      <w:proofErr w:type="gramEnd"/>
      <w:r w:rsidRPr="00703EB2">
        <w:t xml:space="preserve"> and John Lechner</w:t>
      </w:r>
    </w:p>
    <w:p w14:paraId="2EB49286" w14:textId="77777777" w:rsidR="007B4775" w:rsidRDefault="007B4775" w:rsidP="00F06046">
      <w:pPr>
        <w:rPr>
          <w:b/>
        </w:rPr>
      </w:pPr>
    </w:p>
    <w:p w14:paraId="4350BEA8" w14:textId="70880F01" w:rsidR="00F06046" w:rsidRPr="009F04A5" w:rsidRDefault="00F06046" w:rsidP="00F06046">
      <w:pPr>
        <w:rPr>
          <w:b/>
        </w:rPr>
      </w:pPr>
      <w:r w:rsidRPr="00703EB2">
        <w:rPr>
          <w:b/>
        </w:rPr>
        <w:t>Bronze Patrons</w:t>
      </w:r>
      <w:r>
        <w:rPr>
          <w:b/>
        </w:rPr>
        <w:t xml:space="preserve">: </w:t>
      </w:r>
      <w:r w:rsidRPr="00703EB2">
        <w:t>Cape Ann Savings Bank</w:t>
      </w:r>
      <w:r>
        <w:rPr>
          <w:b/>
        </w:rPr>
        <w:t xml:space="preserve">, </w:t>
      </w:r>
      <w:r w:rsidRPr="00703EB2">
        <w:t>John Carroll &amp; Family</w:t>
      </w:r>
      <w:r>
        <w:rPr>
          <w:b/>
        </w:rPr>
        <w:t xml:space="preserve">, </w:t>
      </w:r>
      <w:r w:rsidRPr="00703EB2">
        <w:t xml:space="preserve">Karen &amp; Ed </w:t>
      </w:r>
      <w:proofErr w:type="gramStart"/>
      <w:r w:rsidRPr="00703EB2">
        <w:t>Crawley</w:t>
      </w:r>
      <w:proofErr w:type="gramEnd"/>
      <w:r>
        <w:rPr>
          <w:b/>
        </w:rPr>
        <w:t xml:space="preserve"> </w:t>
      </w:r>
      <w:r w:rsidRPr="009F04A5">
        <w:rPr>
          <w:bCs/>
        </w:rPr>
        <w:t>and</w:t>
      </w:r>
      <w:r>
        <w:t xml:space="preserve"> </w:t>
      </w:r>
      <w:r w:rsidRPr="00703EB2">
        <w:t xml:space="preserve">Tony </w:t>
      </w:r>
      <w:proofErr w:type="spellStart"/>
      <w:r w:rsidRPr="00703EB2">
        <w:t>Yemma</w:t>
      </w:r>
      <w:proofErr w:type="spellEnd"/>
    </w:p>
    <w:p w14:paraId="4711805D" w14:textId="77777777" w:rsidR="00F36A9F" w:rsidRDefault="00F06046" w:rsidP="00F06046">
      <w:pPr>
        <w:ind w:hanging="450"/>
      </w:pPr>
      <w:r w:rsidRPr="00703EB2">
        <w:t xml:space="preserve">        </w:t>
      </w:r>
    </w:p>
    <w:p w14:paraId="0BAF0921" w14:textId="4FFD64D1" w:rsidR="00F06046" w:rsidRPr="00703EB2" w:rsidRDefault="00F06046" w:rsidP="00F36A9F">
      <w:r w:rsidRPr="00703EB2">
        <w:rPr>
          <w:b/>
        </w:rPr>
        <w:t>Hole-in-One Car Sponsor</w:t>
      </w:r>
      <w:r>
        <w:t xml:space="preserve">: </w:t>
      </w:r>
      <w:r w:rsidRPr="00703EB2">
        <w:t>Lyon-Waugh Auto Group</w:t>
      </w:r>
    </w:p>
    <w:p w14:paraId="1813F07B" w14:textId="77777777" w:rsidR="00F36A9F" w:rsidRDefault="00F06046" w:rsidP="00F06046">
      <w:pPr>
        <w:ind w:hanging="90"/>
        <w:rPr>
          <w:b/>
        </w:rPr>
      </w:pPr>
      <w:r>
        <w:rPr>
          <w:b/>
        </w:rPr>
        <w:t xml:space="preserve">  </w:t>
      </w:r>
    </w:p>
    <w:p w14:paraId="54FDDF26" w14:textId="313D4F32" w:rsidR="00F06046" w:rsidRPr="009F04A5" w:rsidRDefault="00F06046" w:rsidP="00F36A9F">
      <w:pPr>
        <w:rPr>
          <w:b/>
        </w:rPr>
      </w:pPr>
      <w:r w:rsidRPr="00703EB2">
        <w:rPr>
          <w:b/>
        </w:rPr>
        <w:t>Golf Cart Sponsor</w:t>
      </w:r>
      <w:r>
        <w:rPr>
          <w:b/>
        </w:rPr>
        <w:t xml:space="preserve">s: </w:t>
      </w:r>
      <w:r w:rsidRPr="00703EB2">
        <w:t>Gurley Eye Care</w:t>
      </w:r>
      <w:r>
        <w:rPr>
          <w:b/>
        </w:rPr>
        <w:t xml:space="preserve">, </w:t>
      </w:r>
      <w:r w:rsidRPr="00703EB2">
        <w:t xml:space="preserve">Jeffrey &amp; Karla </w:t>
      </w:r>
      <w:proofErr w:type="spellStart"/>
      <w:r w:rsidRPr="00703EB2">
        <w:t>Kaneb</w:t>
      </w:r>
      <w:proofErr w:type="spellEnd"/>
      <w:r>
        <w:rPr>
          <w:b/>
        </w:rPr>
        <w:t xml:space="preserve">, </w:t>
      </w:r>
      <w:r w:rsidRPr="00703EB2">
        <w:t xml:space="preserve">Lynn </w:t>
      </w:r>
      <w:proofErr w:type="spellStart"/>
      <w:r w:rsidRPr="00703EB2">
        <w:t>Helferich</w:t>
      </w:r>
      <w:proofErr w:type="spellEnd"/>
      <w:r>
        <w:rPr>
          <w:b/>
        </w:rPr>
        <w:t xml:space="preserve"> </w:t>
      </w:r>
      <w:r w:rsidRPr="009F04A5">
        <w:rPr>
          <w:bCs/>
        </w:rPr>
        <w:t>and</w:t>
      </w:r>
      <w:r>
        <w:rPr>
          <w:b/>
        </w:rPr>
        <w:t xml:space="preserve"> </w:t>
      </w:r>
      <w:proofErr w:type="spellStart"/>
      <w:r w:rsidRPr="00703EB2">
        <w:t>Nor’east</w:t>
      </w:r>
      <w:proofErr w:type="spellEnd"/>
      <w:r w:rsidRPr="00703EB2">
        <w:t xml:space="preserve"> Cleaners                                                                                                </w:t>
      </w:r>
    </w:p>
    <w:p w14:paraId="07F9351F" w14:textId="77777777" w:rsidR="00F06046" w:rsidRDefault="00F06046" w:rsidP="00F06046">
      <w:pPr>
        <w:rPr>
          <w:b/>
        </w:rPr>
      </w:pPr>
    </w:p>
    <w:p w14:paraId="5F3FDDD6" w14:textId="4D8BD1B7" w:rsidR="00F06046" w:rsidRPr="00F06046" w:rsidRDefault="00F06046" w:rsidP="00F06046">
      <w:pPr>
        <w:rPr>
          <w:b/>
        </w:rPr>
      </w:pPr>
      <w:r w:rsidRPr="00703EB2">
        <w:rPr>
          <w:b/>
        </w:rPr>
        <w:t>Solo Tee/Green Sponsors:</w:t>
      </w:r>
      <w:r>
        <w:rPr>
          <w:b/>
        </w:rPr>
        <w:t xml:space="preserve"> </w:t>
      </w:r>
      <w:r w:rsidRPr="00703EB2">
        <w:t>Artemis Private</w:t>
      </w:r>
      <w:r>
        <w:t xml:space="preserve"> </w:t>
      </w:r>
      <w:r w:rsidRPr="00703EB2">
        <w:t>Equity</w:t>
      </w:r>
      <w:r>
        <w:rPr>
          <w:b/>
        </w:rPr>
        <w:t xml:space="preserve">, </w:t>
      </w:r>
      <w:r w:rsidRPr="00703EB2">
        <w:t>Bonneville Designs</w:t>
      </w:r>
      <w:r>
        <w:rPr>
          <w:b/>
        </w:rPr>
        <w:t xml:space="preserve">, </w:t>
      </w:r>
      <w:r w:rsidRPr="00703EB2">
        <w:t>Daily Printing</w:t>
      </w:r>
      <w:r>
        <w:rPr>
          <w:b/>
        </w:rPr>
        <w:t xml:space="preserve">, </w:t>
      </w:r>
      <w:r w:rsidRPr="00703EB2">
        <w:t>Gardner Mattress Corp.</w:t>
      </w:r>
      <w:r>
        <w:rPr>
          <w:b/>
        </w:rPr>
        <w:t xml:space="preserve">, </w:t>
      </w:r>
      <w:r w:rsidRPr="00703EB2">
        <w:t>Hall Investment Holdings</w:t>
      </w:r>
      <w:r>
        <w:rPr>
          <w:b/>
        </w:rPr>
        <w:t xml:space="preserve">, </w:t>
      </w:r>
      <w:r w:rsidRPr="00703EB2">
        <w:t>JP Morgan Wealth Management</w:t>
      </w:r>
      <w:r>
        <w:rPr>
          <w:b/>
        </w:rPr>
        <w:t xml:space="preserve">, </w:t>
      </w:r>
      <w:r w:rsidRPr="00703EB2">
        <w:t>Lance Law LLC</w:t>
      </w:r>
      <w:r>
        <w:rPr>
          <w:b/>
        </w:rPr>
        <w:t xml:space="preserve">, </w:t>
      </w:r>
      <w:r w:rsidRPr="00703EB2">
        <w:t>Manchester Cricket</w:t>
      </w:r>
      <w:r>
        <w:rPr>
          <w:b/>
        </w:rPr>
        <w:t xml:space="preserve">, </w:t>
      </w:r>
      <w:proofErr w:type="spellStart"/>
      <w:r w:rsidRPr="00703EB2">
        <w:t>Nor’east</w:t>
      </w:r>
      <w:proofErr w:type="spellEnd"/>
      <w:r w:rsidRPr="00703EB2">
        <w:t xml:space="preserve"> Cleaners</w:t>
      </w:r>
      <w:r>
        <w:rPr>
          <w:b/>
        </w:rPr>
        <w:t xml:space="preserve">, </w:t>
      </w:r>
      <w:r w:rsidRPr="00703EB2">
        <w:t xml:space="preserve">Raquel &amp; David </w:t>
      </w:r>
      <w:proofErr w:type="spellStart"/>
      <w:r w:rsidRPr="00703EB2">
        <w:t>Przesiek</w:t>
      </w:r>
      <w:proofErr w:type="spellEnd"/>
      <w:r>
        <w:rPr>
          <w:b/>
        </w:rPr>
        <w:t xml:space="preserve">, </w:t>
      </w:r>
      <w:r w:rsidRPr="00703EB2">
        <w:t>Red Barn Architecture</w:t>
      </w:r>
      <w:r>
        <w:rPr>
          <w:b/>
        </w:rPr>
        <w:t xml:space="preserve">, </w:t>
      </w:r>
      <w:r w:rsidRPr="00703EB2">
        <w:t>Salem Five</w:t>
      </w:r>
      <w:r>
        <w:rPr>
          <w:b/>
        </w:rPr>
        <w:t xml:space="preserve">, </w:t>
      </w:r>
      <w:proofErr w:type="spellStart"/>
      <w:r w:rsidRPr="00703EB2">
        <w:t>Sullco</w:t>
      </w:r>
      <w:proofErr w:type="spellEnd"/>
      <w:r w:rsidRPr="00703EB2">
        <w:t>, Inc.</w:t>
      </w:r>
      <w:r>
        <w:rPr>
          <w:b/>
        </w:rPr>
        <w:t xml:space="preserve"> </w:t>
      </w:r>
      <w:r w:rsidRPr="00F06046">
        <w:rPr>
          <w:bCs/>
        </w:rPr>
        <w:t>and</w:t>
      </w:r>
      <w:r>
        <w:rPr>
          <w:b/>
        </w:rPr>
        <w:t xml:space="preserve"> </w:t>
      </w:r>
      <w:r w:rsidRPr="00703EB2">
        <w:t>WS Game Company</w:t>
      </w:r>
    </w:p>
    <w:p w14:paraId="302E4105" w14:textId="1B697FAF" w:rsidR="00F06046" w:rsidRDefault="00F06046" w:rsidP="00F06046"/>
    <w:p w14:paraId="6D56C216" w14:textId="77777777" w:rsidR="00F06046" w:rsidRPr="00703EB2" w:rsidRDefault="00F06046" w:rsidP="00F06046">
      <w:pPr>
        <w:rPr>
          <w:b/>
          <w:bCs/>
        </w:rPr>
      </w:pPr>
      <w:r w:rsidRPr="00703EB2">
        <w:rPr>
          <w:b/>
          <w:bCs/>
        </w:rPr>
        <w:t xml:space="preserve">Live Auction Donors: </w:t>
      </w:r>
    </w:p>
    <w:p w14:paraId="12E9C715" w14:textId="10874A62" w:rsidR="00F06046" w:rsidRPr="00703EB2" w:rsidRDefault="00F06046" w:rsidP="00F06046">
      <w:r w:rsidRPr="00703EB2">
        <w:t xml:space="preserve">William </w:t>
      </w:r>
      <w:proofErr w:type="spellStart"/>
      <w:r w:rsidRPr="00703EB2">
        <w:t>Droste</w:t>
      </w:r>
      <w:proofErr w:type="spellEnd"/>
      <w:r w:rsidR="00F36A9F">
        <w:t xml:space="preserve">, </w:t>
      </w:r>
      <w:r w:rsidRPr="00703EB2">
        <w:t>Cressey Family</w:t>
      </w:r>
      <w:r w:rsidR="00F36A9F">
        <w:t xml:space="preserve">, </w:t>
      </w:r>
      <w:r w:rsidRPr="00703EB2">
        <w:t>Essex County Club</w:t>
      </w:r>
      <w:r w:rsidR="00F36A9F">
        <w:t xml:space="preserve">, </w:t>
      </w:r>
      <w:r w:rsidRPr="00703EB2">
        <w:t>The Garvey Family</w:t>
      </w:r>
      <w:r w:rsidR="00F36A9F">
        <w:t xml:space="preserve">, </w:t>
      </w:r>
      <w:r w:rsidRPr="00703EB2">
        <w:t>Landry &amp; Acari</w:t>
      </w:r>
      <w:r w:rsidR="00F36A9F">
        <w:t xml:space="preserve">, </w:t>
      </w:r>
      <w:r w:rsidRPr="00703EB2">
        <w:t xml:space="preserve">Lise </w:t>
      </w:r>
      <w:r w:rsidR="00F36A9F">
        <w:t>and</w:t>
      </w:r>
      <w:r w:rsidRPr="00703EB2">
        <w:t xml:space="preserve"> Victor </w:t>
      </w:r>
      <w:proofErr w:type="spellStart"/>
      <w:r w:rsidRPr="00703EB2">
        <w:t>Koufman</w:t>
      </w:r>
      <w:proofErr w:type="spellEnd"/>
    </w:p>
    <w:p w14:paraId="39542D33" w14:textId="77777777" w:rsidR="00F06046" w:rsidRPr="00703EB2" w:rsidRDefault="00F06046" w:rsidP="00F06046"/>
    <w:p w14:paraId="4E422497" w14:textId="217A5249" w:rsidR="00FD3CAF" w:rsidRPr="00703EB2" w:rsidRDefault="00FD3CAF" w:rsidP="00FD3CAF">
      <w:pPr>
        <w:rPr>
          <w:b/>
        </w:rPr>
      </w:pPr>
      <w:r w:rsidRPr="00703EB2">
        <w:rPr>
          <w:b/>
        </w:rPr>
        <w:t>Shared Tee/Green Sponsors:</w:t>
      </w:r>
    </w:p>
    <w:p w14:paraId="5A829211" w14:textId="369B7848" w:rsidR="00FD3CAF" w:rsidRDefault="00FD3CAF" w:rsidP="00FD3CAF">
      <w:r w:rsidRPr="00703EB2">
        <w:t>Manchester Electric, LLC</w:t>
      </w:r>
    </w:p>
    <w:p w14:paraId="056244FE" w14:textId="25FD67CB" w:rsidR="00FD3CAF" w:rsidRDefault="00FD3CAF" w:rsidP="00FD3CAF"/>
    <w:p w14:paraId="5FF42C3A" w14:textId="77777777" w:rsidR="00FD3CAF" w:rsidRPr="00703EB2" w:rsidRDefault="00FD3CAF" w:rsidP="00FD3CAF">
      <w:pPr>
        <w:rPr>
          <w:b/>
          <w:bCs/>
        </w:rPr>
      </w:pPr>
      <w:r w:rsidRPr="00703EB2">
        <w:rPr>
          <w:b/>
          <w:bCs/>
        </w:rPr>
        <w:t>Raffle Prize Donors:</w:t>
      </w:r>
    </w:p>
    <w:p w14:paraId="1292FA0B" w14:textId="07E00CF3" w:rsidR="00FD3CAF" w:rsidRPr="00703EB2" w:rsidRDefault="00FD3CAF" w:rsidP="00FD3CAF">
      <w:pPr>
        <w:rPr>
          <w:bCs/>
        </w:rPr>
      </w:pPr>
      <w:r w:rsidRPr="00703EB2">
        <w:rPr>
          <w:bCs/>
        </w:rPr>
        <w:t>4 Beach</w:t>
      </w:r>
      <w:r w:rsidR="00431F8B">
        <w:rPr>
          <w:bCs/>
        </w:rPr>
        <w:t xml:space="preserve">, </w:t>
      </w:r>
      <w:r w:rsidRPr="00703EB2">
        <w:rPr>
          <w:bCs/>
        </w:rPr>
        <w:t>Abby &amp; Pete Crocker</w:t>
      </w:r>
      <w:r w:rsidR="00431F8B">
        <w:rPr>
          <w:bCs/>
        </w:rPr>
        <w:t xml:space="preserve">, </w:t>
      </w:r>
      <w:r w:rsidRPr="00703EB2">
        <w:rPr>
          <w:bCs/>
        </w:rPr>
        <w:t>Alexandra Taussig</w:t>
      </w:r>
      <w:r w:rsidR="00431F8B">
        <w:rPr>
          <w:bCs/>
        </w:rPr>
        <w:t xml:space="preserve">, </w:t>
      </w:r>
      <w:r w:rsidRPr="00703EB2">
        <w:rPr>
          <w:bCs/>
        </w:rPr>
        <w:t xml:space="preserve">Allie’s Beach Street Café </w:t>
      </w:r>
      <w:r w:rsidR="00431F8B">
        <w:rPr>
          <w:bCs/>
        </w:rPr>
        <w:t xml:space="preserve">, </w:t>
      </w:r>
      <w:r w:rsidRPr="00703EB2">
        <w:rPr>
          <w:bCs/>
        </w:rPr>
        <w:t>Alison Daley</w:t>
      </w:r>
      <w:r w:rsidR="00431F8B">
        <w:rPr>
          <w:bCs/>
        </w:rPr>
        <w:t xml:space="preserve">, </w:t>
      </w:r>
      <w:r w:rsidRPr="00703EB2">
        <w:rPr>
          <w:bCs/>
        </w:rPr>
        <w:t>Andrew Michaels Salon</w:t>
      </w:r>
      <w:r w:rsidR="00431F8B">
        <w:rPr>
          <w:bCs/>
        </w:rPr>
        <w:t xml:space="preserve">, </w:t>
      </w:r>
      <w:r w:rsidRPr="00703EB2">
        <w:rPr>
          <w:bCs/>
        </w:rPr>
        <w:t>Antique Table</w:t>
      </w:r>
      <w:r w:rsidR="00431F8B">
        <w:rPr>
          <w:bCs/>
        </w:rPr>
        <w:t xml:space="preserve">, </w:t>
      </w:r>
      <w:proofErr w:type="spellStart"/>
      <w:r w:rsidRPr="00703EB2">
        <w:rPr>
          <w:bCs/>
        </w:rPr>
        <w:t>Ashling</w:t>
      </w:r>
      <w:proofErr w:type="spellEnd"/>
      <w:r w:rsidRPr="00703EB2">
        <w:rPr>
          <w:bCs/>
        </w:rPr>
        <w:t xml:space="preserve"> Reilly</w:t>
      </w:r>
      <w:r w:rsidR="00431F8B">
        <w:rPr>
          <w:bCs/>
        </w:rPr>
        <w:t xml:space="preserve">, </w:t>
      </w:r>
      <w:r w:rsidRPr="00703EB2">
        <w:rPr>
          <w:bCs/>
        </w:rPr>
        <w:t xml:space="preserve">Avis Murray </w:t>
      </w:r>
      <w:r w:rsidR="00431F8B">
        <w:rPr>
          <w:bCs/>
        </w:rPr>
        <w:t xml:space="preserve">, </w:t>
      </w:r>
      <w:r w:rsidRPr="00703EB2">
        <w:rPr>
          <w:bCs/>
        </w:rPr>
        <w:t>Boston Consignment</w:t>
      </w:r>
      <w:r w:rsidR="00431F8B">
        <w:rPr>
          <w:bCs/>
        </w:rPr>
        <w:t xml:space="preserve">, </w:t>
      </w:r>
      <w:r w:rsidRPr="00703EB2">
        <w:rPr>
          <w:bCs/>
        </w:rPr>
        <w:t>Bravo</w:t>
      </w:r>
      <w:r w:rsidR="00431F8B">
        <w:rPr>
          <w:bCs/>
        </w:rPr>
        <w:t xml:space="preserve">, </w:t>
      </w:r>
      <w:r w:rsidRPr="00703EB2">
        <w:rPr>
          <w:bCs/>
        </w:rPr>
        <w:t>Cala’s</w:t>
      </w:r>
      <w:r w:rsidR="00431F8B">
        <w:rPr>
          <w:bCs/>
        </w:rPr>
        <w:t xml:space="preserve">, </w:t>
      </w:r>
      <w:r w:rsidRPr="00703EB2">
        <w:rPr>
          <w:bCs/>
        </w:rPr>
        <w:t>Coles Color &amp; Design</w:t>
      </w:r>
      <w:r w:rsidR="00431F8B">
        <w:rPr>
          <w:bCs/>
        </w:rPr>
        <w:t xml:space="preserve">, </w:t>
      </w:r>
      <w:r w:rsidRPr="00703EB2">
        <w:rPr>
          <w:bCs/>
        </w:rPr>
        <w:t>Crocker’s Boat Yard</w:t>
      </w:r>
      <w:r w:rsidR="00431F8B">
        <w:rPr>
          <w:bCs/>
        </w:rPr>
        <w:t xml:space="preserve">, </w:t>
      </w:r>
      <w:r w:rsidRPr="00703EB2">
        <w:rPr>
          <w:bCs/>
        </w:rPr>
        <w:t>Empower Yoga</w:t>
      </w:r>
      <w:r w:rsidR="00431F8B">
        <w:rPr>
          <w:bCs/>
        </w:rPr>
        <w:t xml:space="preserve">, </w:t>
      </w:r>
      <w:r w:rsidRPr="00703EB2">
        <w:rPr>
          <w:bCs/>
        </w:rPr>
        <w:t>The Garvey Family</w:t>
      </w:r>
      <w:r w:rsidR="00431F8B">
        <w:rPr>
          <w:bCs/>
        </w:rPr>
        <w:t xml:space="preserve">, </w:t>
      </w:r>
      <w:r w:rsidRPr="00703EB2">
        <w:rPr>
          <w:bCs/>
        </w:rPr>
        <w:t>Gladstone Jewelry</w:t>
      </w:r>
      <w:r w:rsidR="00431F8B">
        <w:rPr>
          <w:bCs/>
        </w:rPr>
        <w:t xml:space="preserve">, </w:t>
      </w:r>
      <w:r w:rsidRPr="00703EB2">
        <w:rPr>
          <w:bCs/>
        </w:rPr>
        <w:t>Holly Young Art</w:t>
      </w:r>
      <w:r w:rsidR="00431F8B">
        <w:rPr>
          <w:bCs/>
        </w:rPr>
        <w:t xml:space="preserve">, </w:t>
      </w:r>
      <w:r w:rsidRPr="00703EB2">
        <w:rPr>
          <w:bCs/>
        </w:rPr>
        <w:t>Jack’s Barber Shop</w:t>
      </w:r>
      <w:r w:rsidR="00431F8B">
        <w:rPr>
          <w:bCs/>
        </w:rPr>
        <w:t xml:space="preserve">, </w:t>
      </w:r>
      <w:r w:rsidRPr="00703EB2">
        <w:rPr>
          <w:bCs/>
        </w:rPr>
        <w:t>Kasie V</w:t>
      </w:r>
      <w:r w:rsidR="00431F8B">
        <w:rPr>
          <w:bCs/>
        </w:rPr>
        <w:t>a</w:t>
      </w:r>
      <w:r w:rsidRPr="00703EB2">
        <w:rPr>
          <w:bCs/>
        </w:rPr>
        <w:t xml:space="preserve">n </w:t>
      </w:r>
      <w:proofErr w:type="spellStart"/>
      <w:r w:rsidRPr="00703EB2">
        <w:rPr>
          <w:bCs/>
        </w:rPr>
        <w:t>Faasen</w:t>
      </w:r>
      <w:proofErr w:type="spellEnd"/>
      <w:r w:rsidR="00431F8B">
        <w:rPr>
          <w:bCs/>
        </w:rPr>
        <w:t xml:space="preserve">, </w:t>
      </w:r>
      <w:r w:rsidRPr="00703EB2">
        <w:rPr>
          <w:bCs/>
        </w:rPr>
        <w:t>The</w:t>
      </w:r>
      <w:r w:rsidR="00431F8B">
        <w:rPr>
          <w:bCs/>
        </w:rPr>
        <w:t xml:space="preserve"> </w:t>
      </w:r>
      <w:r w:rsidRPr="00703EB2">
        <w:rPr>
          <w:bCs/>
        </w:rPr>
        <w:t>Laughing Gull</w:t>
      </w:r>
      <w:r w:rsidR="00431F8B">
        <w:rPr>
          <w:bCs/>
        </w:rPr>
        <w:t xml:space="preserve">, </w:t>
      </w:r>
      <w:r w:rsidRPr="00703EB2">
        <w:rPr>
          <w:bCs/>
        </w:rPr>
        <w:t>Looking Good by Stella</w:t>
      </w:r>
      <w:r w:rsidR="00431F8B">
        <w:rPr>
          <w:bCs/>
        </w:rPr>
        <w:t xml:space="preserve">, </w:t>
      </w:r>
      <w:proofErr w:type="spellStart"/>
      <w:r w:rsidRPr="00703EB2">
        <w:rPr>
          <w:bCs/>
        </w:rPr>
        <w:t>Mahri</w:t>
      </w:r>
      <w:proofErr w:type="spellEnd"/>
      <w:r w:rsidR="00431F8B">
        <w:rPr>
          <w:bCs/>
        </w:rPr>
        <w:t xml:space="preserve">, </w:t>
      </w:r>
      <w:r w:rsidRPr="00703EB2">
        <w:rPr>
          <w:bCs/>
        </w:rPr>
        <w:t>Manchester Garden Club</w:t>
      </w:r>
      <w:r w:rsidR="00431F8B">
        <w:rPr>
          <w:bCs/>
        </w:rPr>
        <w:t xml:space="preserve">, </w:t>
      </w:r>
      <w:r w:rsidRPr="00703EB2">
        <w:rPr>
          <w:bCs/>
        </w:rPr>
        <w:t>Manchester Hardware</w:t>
      </w:r>
      <w:r w:rsidR="00431F8B">
        <w:rPr>
          <w:bCs/>
        </w:rPr>
        <w:t xml:space="preserve">, </w:t>
      </w:r>
      <w:r w:rsidRPr="00703EB2">
        <w:rPr>
          <w:bCs/>
        </w:rPr>
        <w:t>Mandy McLean</w:t>
      </w:r>
      <w:r w:rsidR="00431F8B">
        <w:rPr>
          <w:bCs/>
        </w:rPr>
        <w:t xml:space="preserve">, </w:t>
      </w:r>
      <w:r w:rsidRPr="00703EB2">
        <w:rPr>
          <w:bCs/>
        </w:rPr>
        <w:t>Michelle James Salon</w:t>
      </w:r>
      <w:r w:rsidR="00431F8B">
        <w:rPr>
          <w:bCs/>
        </w:rPr>
        <w:t xml:space="preserve">, </w:t>
      </w:r>
      <w:r w:rsidRPr="00703EB2">
        <w:rPr>
          <w:bCs/>
        </w:rPr>
        <w:t>The Mooring</w:t>
      </w:r>
      <w:r w:rsidR="00431F8B">
        <w:rPr>
          <w:bCs/>
        </w:rPr>
        <w:t xml:space="preserve">, </w:t>
      </w:r>
      <w:r w:rsidRPr="00703EB2">
        <w:rPr>
          <w:bCs/>
        </w:rPr>
        <w:t>Nikki Campbell</w:t>
      </w:r>
      <w:r w:rsidR="00431F8B">
        <w:rPr>
          <w:bCs/>
        </w:rPr>
        <w:t xml:space="preserve">, </w:t>
      </w:r>
      <w:proofErr w:type="spellStart"/>
      <w:r w:rsidRPr="00703EB2">
        <w:rPr>
          <w:bCs/>
        </w:rPr>
        <w:t>Shackteau</w:t>
      </w:r>
      <w:proofErr w:type="spellEnd"/>
      <w:r w:rsidRPr="00703EB2">
        <w:rPr>
          <w:bCs/>
        </w:rPr>
        <w:t xml:space="preserve"> Interiors</w:t>
      </w:r>
      <w:r w:rsidR="00431F8B">
        <w:rPr>
          <w:bCs/>
        </w:rPr>
        <w:t xml:space="preserve">, </w:t>
      </w:r>
      <w:r w:rsidRPr="00703EB2">
        <w:rPr>
          <w:bCs/>
        </w:rPr>
        <w:t>Style Snoop</w:t>
      </w:r>
      <w:r w:rsidR="00431F8B">
        <w:rPr>
          <w:bCs/>
        </w:rPr>
        <w:t xml:space="preserve">, </w:t>
      </w:r>
      <w:r w:rsidRPr="00703EB2">
        <w:rPr>
          <w:bCs/>
        </w:rPr>
        <w:t>Virginia Townsend</w:t>
      </w:r>
      <w:r w:rsidR="00431F8B">
        <w:rPr>
          <w:bCs/>
        </w:rPr>
        <w:t xml:space="preserve">, </w:t>
      </w:r>
      <w:r w:rsidRPr="00703EB2">
        <w:rPr>
          <w:bCs/>
        </w:rPr>
        <w:t>Wendy Davis Personal Stylist</w:t>
      </w:r>
      <w:r w:rsidR="00431F8B">
        <w:rPr>
          <w:bCs/>
        </w:rPr>
        <w:t xml:space="preserve"> and </w:t>
      </w:r>
      <w:r w:rsidRPr="00703EB2">
        <w:rPr>
          <w:bCs/>
        </w:rPr>
        <w:t>William Condon</w:t>
      </w:r>
    </w:p>
    <w:p w14:paraId="2B8F3956" w14:textId="77777777" w:rsidR="00FD3CAF" w:rsidRPr="00703EB2" w:rsidRDefault="00FD3CAF" w:rsidP="00FD3CAF">
      <w:pPr>
        <w:rPr>
          <w:bCs/>
        </w:rPr>
      </w:pPr>
    </w:p>
    <w:p w14:paraId="397F89A7" w14:textId="35FB0D30" w:rsidR="00FD3CAF" w:rsidRPr="00703EB2" w:rsidRDefault="00FD3CAF" w:rsidP="00FD3CAF">
      <w:pPr>
        <w:rPr>
          <w:bCs/>
        </w:rPr>
      </w:pPr>
      <w:r w:rsidRPr="00703EB2">
        <w:rPr>
          <w:b/>
          <w:bCs/>
        </w:rPr>
        <w:lastRenderedPageBreak/>
        <w:t>A Great Big Thank You</w:t>
      </w:r>
      <w:r w:rsidRPr="00703EB2">
        <w:rPr>
          <w:bCs/>
        </w:rPr>
        <w:t xml:space="preserve"> to Tony Bullock who for the past 19 years has run the 50/50 raffle. We are truly grateful for his help and thank him</w:t>
      </w:r>
      <w:r w:rsidR="00F06046">
        <w:rPr>
          <w:bCs/>
        </w:rPr>
        <w:t xml:space="preserve"> </w:t>
      </w:r>
      <w:r w:rsidRPr="00703EB2">
        <w:rPr>
          <w:bCs/>
        </w:rPr>
        <w:t>for his community spirit and enthusiasm!</w:t>
      </w:r>
    </w:p>
    <w:p w14:paraId="58DBC56A" w14:textId="77777777" w:rsidR="006277FA" w:rsidRDefault="006277FA"/>
    <w:sectPr w:rsidR="006277FA" w:rsidSect="00420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CAF"/>
    <w:rsid w:val="00420EB8"/>
    <w:rsid w:val="00431F8B"/>
    <w:rsid w:val="006277FA"/>
    <w:rsid w:val="007B4775"/>
    <w:rsid w:val="00F06046"/>
    <w:rsid w:val="00F36A9F"/>
    <w:rsid w:val="00FD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7C74FA"/>
  <w15:chartTrackingRefBased/>
  <w15:docId w15:val="{1E8D526C-4F06-7E46-88E5-155FC27F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C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Clark</dc:creator>
  <cp:keywords/>
  <dc:description/>
  <cp:lastModifiedBy>Paul Clark</cp:lastModifiedBy>
  <cp:revision>2</cp:revision>
  <dcterms:created xsi:type="dcterms:W3CDTF">2022-03-21T14:26:00Z</dcterms:created>
  <dcterms:modified xsi:type="dcterms:W3CDTF">2022-03-21T14:26:00Z</dcterms:modified>
</cp:coreProperties>
</file>